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CD926" w14:textId="77777777" w:rsidR="00A83D77" w:rsidRDefault="002352C0">
      <w:pPr>
        <w:pStyle w:val="a7"/>
        <w:jc w:val="center"/>
        <w:rPr>
          <w:rFonts w:ascii="Arial" w:hAnsi="Arial" w:cs="Arial"/>
          <w:b/>
          <w:bCs/>
          <w:color w:val="191919"/>
          <w:kern w:val="36"/>
          <w:sz w:val="42"/>
          <w:szCs w:val="42"/>
        </w:rPr>
      </w:pPr>
      <w:r>
        <w:rPr>
          <w:rFonts w:ascii="Arial" w:hAnsi="Arial" w:cs="Arial" w:hint="eastAsia"/>
          <w:b/>
          <w:bCs/>
          <w:color w:val="191919"/>
          <w:kern w:val="36"/>
          <w:sz w:val="42"/>
          <w:szCs w:val="42"/>
        </w:rPr>
        <w:t>郑州市第二高级中学</w:t>
      </w:r>
    </w:p>
    <w:p w14:paraId="5AC35B79" w14:textId="77777777" w:rsidR="00A83D77" w:rsidRDefault="002352C0">
      <w:pPr>
        <w:pStyle w:val="a7"/>
        <w:jc w:val="center"/>
        <w:rPr>
          <w:rFonts w:ascii="仿宋" w:hAnsi="仿宋"/>
          <w:szCs w:val="32"/>
        </w:rPr>
      </w:pPr>
      <w:r>
        <w:rPr>
          <w:rFonts w:ascii="Arial" w:hAnsi="Arial" w:cs="Arial" w:hint="eastAsia"/>
          <w:b/>
          <w:bCs/>
          <w:color w:val="191919"/>
          <w:kern w:val="36"/>
          <w:sz w:val="42"/>
          <w:szCs w:val="42"/>
        </w:rPr>
        <w:t>新冠肺炎</w:t>
      </w:r>
      <w:r>
        <w:rPr>
          <w:rFonts w:ascii="Arial" w:hAnsi="Arial" w:cs="Arial"/>
          <w:b/>
          <w:bCs/>
          <w:color w:val="191919"/>
          <w:kern w:val="36"/>
          <w:sz w:val="42"/>
          <w:szCs w:val="42"/>
        </w:rPr>
        <w:t>疫情联防联控工作</w:t>
      </w:r>
      <w:r>
        <w:rPr>
          <w:rFonts w:ascii="Arial" w:hAnsi="Arial" w:cs="Arial" w:hint="eastAsia"/>
          <w:b/>
          <w:bCs/>
          <w:color w:val="191919"/>
          <w:kern w:val="36"/>
          <w:sz w:val="42"/>
          <w:szCs w:val="42"/>
        </w:rPr>
        <w:t>制度</w:t>
      </w:r>
    </w:p>
    <w:p w14:paraId="1399148A" w14:textId="77777777" w:rsidR="00A83D77" w:rsidRDefault="00A83D77">
      <w:pPr>
        <w:pStyle w:val="a7"/>
        <w:adjustRightInd w:val="0"/>
        <w:snapToGrid w:val="0"/>
        <w:spacing w:line="360" w:lineRule="auto"/>
        <w:ind w:firstLineChars="200" w:firstLine="640"/>
        <w:rPr>
          <w:rFonts w:asciiTheme="minorEastAsia" w:eastAsiaTheme="minorEastAsia" w:hAnsiTheme="minorEastAsia"/>
          <w:sz w:val="32"/>
          <w:szCs w:val="32"/>
        </w:rPr>
      </w:pPr>
    </w:p>
    <w:p w14:paraId="72B5B4F7"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sz w:val="32"/>
        </w:rPr>
        <w:t>为贯彻习近平总书记对新型冠状病毒感染的肺炎疫情作出的重要指示和中央政治局常委会会议精神，落实李克强总理批示要求，根据国务院常务会议、国家卫生健康委员会疫情防控工作电视电话会议精神、教育部通知及河南省、郑州市的有关部署，</w:t>
      </w:r>
      <w:r>
        <w:rPr>
          <w:rFonts w:ascii="仿宋" w:eastAsia="仿宋" w:hAnsi="仿宋" w:hint="eastAsia"/>
          <w:sz w:val="32"/>
        </w:rPr>
        <w:t>有效遏制新型冠状病毒感染的肺炎疫情的扩散和蔓延，切实做好学校新型冠状病毒感染的肺炎疫情防控工作，保障全校师生身体健康和生命安全，维护正常的教学秩序，结合学校实际</w:t>
      </w:r>
      <w:r>
        <w:rPr>
          <w:rFonts w:ascii="仿宋" w:eastAsia="仿宋" w:hAnsi="仿宋"/>
          <w:sz w:val="32"/>
        </w:rPr>
        <w:t>，</w:t>
      </w:r>
      <w:r>
        <w:rPr>
          <w:rFonts w:ascii="仿宋" w:eastAsia="仿宋" w:hAnsi="仿宋" w:hint="eastAsia"/>
          <w:sz w:val="32"/>
        </w:rPr>
        <w:t>特制定我校</w:t>
      </w:r>
      <w:r>
        <w:rPr>
          <w:rFonts w:ascii="仿宋" w:eastAsia="仿宋" w:hAnsi="仿宋"/>
          <w:sz w:val="32"/>
        </w:rPr>
        <w:t>疫情联防联控工作</w:t>
      </w:r>
      <w:r>
        <w:rPr>
          <w:rFonts w:ascii="仿宋" w:eastAsia="仿宋" w:hAnsi="仿宋" w:hint="eastAsia"/>
          <w:sz w:val="32"/>
        </w:rPr>
        <w:t>制度</w:t>
      </w:r>
      <w:r>
        <w:rPr>
          <w:rFonts w:ascii="仿宋" w:eastAsia="仿宋" w:hAnsi="仿宋"/>
          <w:sz w:val="32"/>
        </w:rPr>
        <w:t>。</w:t>
      </w:r>
    </w:p>
    <w:p w14:paraId="3FEC68D5"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sz w:val="32"/>
        </w:rPr>
        <w:t>一、组织领导</w:t>
      </w:r>
    </w:p>
    <w:p w14:paraId="6B7E8C04" w14:textId="77777777" w:rsidR="00A83D77" w:rsidRDefault="002352C0">
      <w:pPr>
        <w:adjustRightInd w:val="0"/>
        <w:snapToGrid w:val="0"/>
        <w:spacing w:line="360" w:lineRule="auto"/>
        <w:rPr>
          <w:rFonts w:ascii="仿宋" w:eastAsia="仿宋" w:hAnsi="仿宋"/>
          <w:sz w:val="32"/>
        </w:rPr>
      </w:pPr>
      <w:r>
        <w:rPr>
          <w:rFonts w:ascii="仿宋" w:eastAsia="仿宋" w:hAnsi="仿宋" w:hint="eastAsia"/>
          <w:sz w:val="32"/>
        </w:rPr>
        <w:t xml:space="preserve">　　学校成立郑州市第二高级中学新型冠状病毒感染的肺炎疫情防控工作领导小组，组成人员如下：</w:t>
      </w:r>
    </w:p>
    <w:p w14:paraId="70CE7115" w14:textId="77777777" w:rsidR="00A83D77" w:rsidRDefault="002352C0">
      <w:pPr>
        <w:adjustRightInd w:val="0"/>
        <w:snapToGrid w:val="0"/>
        <w:spacing w:line="360" w:lineRule="auto"/>
        <w:rPr>
          <w:rFonts w:ascii="仿宋" w:eastAsia="仿宋" w:hAnsi="仿宋"/>
          <w:sz w:val="32"/>
        </w:rPr>
      </w:pPr>
      <w:r>
        <w:rPr>
          <w:rFonts w:ascii="仿宋" w:eastAsia="仿宋" w:hAnsi="仿宋" w:hint="eastAsia"/>
          <w:sz w:val="32"/>
        </w:rPr>
        <w:t xml:space="preserve">　　组  长：王  瑞  陈  明</w:t>
      </w:r>
    </w:p>
    <w:p w14:paraId="3AD527BE" w14:textId="77777777" w:rsidR="00A83D77" w:rsidRDefault="002352C0">
      <w:pPr>
        <w:adjustRightInd w:val="0"/>
        <w:snapToGrid w:val="0"/>
        <w:spacing w:line="360" w:lineRule="auto"/>
        <w:rPr>
          <w:rFonts w:ascii="仿宋" w:eastAsia="仿宋" w:hAnsi="仿宋"/>
          <w:sz w:val="32"/>
        </w:rPr>
      </w:pPr>
      <w:r>
        <w:rPr>
          <w:rFonts w:ascii="仿宋" w:eastAsia="仿宋" w:hAnsi="仿宋" w:hint="eastAsia"/>
          <w:sz w:val="32"/>
        </w:rPr>
        <w:t xml:space="preserve">　　副组长：狄雷刚 王晓丽 谢  悦  彭安荣  蒋立春</w:t>
      </w:r>
    </w:p>
    <w:p w14:paraId="1E627A45" w14:textId="77777777" w:rsidR="00A83D77" w:rsidRDefault="002352C0">
      <w:pPr>
        <w:adjustRightInd w:val="0"/>
        <w:snapToGrid w:val="0"/>
        <w:spacing w:line="360" w:lineRule="auto"/>
        <w:rPr>
          <w:rFonts w:ascii="仿宋" w:eastAsia="仿宋" w:hAnsi="仿宋"/>
          <w:sz w:val="32"/>
        </w:rPr>
      </w:pPr>
      <w:r>
        <w:rPr>
          <w:rFonts w:ascii="仿宋" w:eastAsia="仿宋" w:hAnsi="仿宋" w:hint="eastAsia"/>
          <w:sz w:val="32"/>
        </w:rPr>
        <w:t xml:space="preserve">　　成  员：各中层、年级长及班主任</w:t>
      </w:r>
    </w:p>
    <w:p w14:paraId="42F95F2A" w14:textId="77777777" w:rsidR="00A83D77" w:rsidRDefault="002352C0">
      <w:pPr>
        <w:adjustRightInd w:val="0"/>
        <w:snapToGrid w:val="0"/>
        <w:spacing w:line="360" w:lineRule="auto"/>
        <w:rPr>
          <w:rFonts w:ascii="仿宋" w:eastAsia="仿宋" w:hAnsi="仿宋"/>
          <w:sz w:val="32"/>
        </w:rPr>
      </w:pPr>
      <w:r>
        <w:rPr>
          <w:rFonts w:ascii="仿宋" w:eastAsia="仿宋" w:hAnsi="仿宋" w:hint="eastAsia"/>
          <w:sz w:val="32"/>
        </w:rPr>
        <w:t>下设办公室，办公地点在政通校区办公楼716室，设立若干工作组，负责新型冠状病毒感染的肺炎疫情应急处理。</w:t>
      </w:r>
    </w:p>
    <w:p w14:paraId="73C4ADA4"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（一）办公室</w:t>
      </w:r>
    </w:p>
    <w:p w14:paraId="5B464F2F" w14:textId="6A2CF3DC"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负责人：谢悦</w:t>
      </w:r>
    </w:p>
    <w:p w14:paraId="3358996A"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lastRenderedPageBreak/>
        <w:t>职责：统一部署、协调学校各部门履行职责，收集上报传染病等疫情与突发事件变化情况，及时处置应急事件发生过程中的偶发事件。</w:t>
      </w:r>
    </w:p>
    <w:p w14:paraId="69023B17"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sz w:val="32"/>
        </w:rPr>
        <w:t>负责接收上级文件，贯彻传达文件精神；督促、检查各处室、年级工作落实情况；联络、协调校外相关单位；做好舆情监控。借助微信公众号、校园网、学校电子屏、宣传栏等积极开展多种形式的健康宣传教育，普及新型冠状病毒感染的肺炎预防知识，让全体师生都知晓新型冠状病毒感染的肺炎预防知识；推出学校正面典型，营造正能量；做好疫情信息的发布与舆情的控制工作。</w:t>
      </w:r>
    </w:p>
    <w:p w14:paraId="15A1DB6B"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（二）疫情监控组</w:t>
      </w:r>
    </w:p>
    <w:p w14:paraId="17984E1F" w14:textId="0E7B8AF2"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 xml:space="preserve">责任人：狄雷刚 </w:t>
      </w:r>
      <w:r>
        <w:rPr>
          <w:rFonts w:ascii="仿宋" w:eastAsia="仿宋" w:hAnsi="仿宋"/>
          <w:sz w:val="32"/>
        </w:rPr>
        <w:t xml:space="preserve">  </w:t>
      </w:r>
      <w:r>
        <w:rPr>
          <w:rFonts w:ascii="仿宋" w:eastAsia="仿宋" w:hAnsi="仿宋" w:hint="eastAsia"/>
          <w:sz w:val="32"/>
        </w:rPr>
        <w:t>吴鹏起</w:t>
      </w:r>
    </w:p>
    <w:p w14:paraId="48F9AAD7"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职责：负责食物中毒、传染病防控知识宣传教育，监控学校新型冠状病毒感染的肺炎疫情动态，开展爱国卫生运动和校园环境整治。</w:t>
      </w:r>
    </w:p>
    <w:p w14:paraId="2D1BE10F"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sz w:val="32"/>
        </w:rPr>
        <w:t>负责现场处置工作，一旦发现可疑病例，及时应对处置、按规定报送信息；配合区卫健、疾控、教育等部门控制事态发展，做好患病人员的应急救援；及时向领导小组报告应急处置情况。督促各班级推进、落实新型冠状病毒感染的肺炎疫情监测等制度</w:t>
      </w:r>
      <w:r>
        <w:rPr>
          <w:rFonts w:ascii="仿宋" w:eastAsia="仿宋" w:hAnsi="仿宋" w:hint="eastAsia"/>
          <w:sz w:val="32"/>
        </w:rPr>
        <w:t>。</w:t>
      </w:r>
      <w:r>
        <w:rPr>
          <w:rFonts w:ascii="仿宋" w:eastAsia="仿宋" w:hAnsi="仿宋"/>
          <w:sz w:val="32"/>
        </w:rPr>
        <w:t>落实好疫情防控每日“零报告”制度。做好卫生信息的收集，与区卫健、疾控等部门保持联系，收集本地及周围地区的新型冠状病毒感染的肺炎疫情情报，密切</w:t>
      </w:r>
      <w:r>
        <w:rPr>
          <w:rFonts w:ascii="仿宋" w:eastAsia="仿宋" w:hAnsi="仿宋"/>
          <w:sz w:val="32"/>
        </w:rPr>
        <w:lastRenderedPageBreak/>
        <w:t>关注其动态变化，以便做好预防工作。</w:t>
      </w:r>
    </w:p>
    <w:p w14:paraId="2195C5F5"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（三）报告组</w:t>
      </w:r>
    </w:p>
    <w:p w14:paraId="3EEE42D0" w14:textId="057256E0" w:rsidR="00A83D77" w:rsidRDefault="002352C0" w:rsidP="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责任人：谢  悦   崔立民</w:t>
      </w:r>
    </w:p>
    <w:p w14:paraId="5585EED7"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职责：负责掌管网络报告和审核工作，实行24小时值班制，对信息进行统计和分析，并及时向防控指挥办公室汇报工作进展情况，向市教育局等上级部门报告新型冠状病毒感染的肺炎疫情信息动态; 新型冠状病毒疫情等事件的初始报告、进程报告和结案报告的撰写与报告。</w:t>
      </w:r>
    </w:p>
    <w:p w14:paraId="0E28A0AD"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（四）食品安全监督组</w:t>
      </w:r>
    </w:p>
    <w:p w14:paraId="2E5773CD" w14:textId="28EAB487" w:rsidR="00A83D77" w:rsidRDefault="002352C0" w:rsidP="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 xml:space="preserve">责任人：彭安荣  </w:t>
      </w:r>
      <w:r>
        <w:rPr>
          <w:rFonts w:ascii="仿宋" w:eastAsia="仿宋" w:hAnsi="仿宋"/>
          <w:sz w:val="32"/>
        </w:rPr>
        <w:t xml:space="preserve"> </w:t>
      </w:r>
      <w:r>
        <w:rPr>
          <w:rFonts w:ascii="仿宋" w:eastAsia="仿宋" w:hAnsi="仿宋" w:hint="eastAsia"/>
          <w:sz w:val="32"/>
        </w:rPr>
        <w:t>张  杨</w:t>
      </w:r>
    </w:p>
    <w:p w14:paraId="6C02563D" w14:textId="77777777" w:rsidR="00A83D77" w:rsidRDefault="002352C0">
      <w:pPr>
        <w:adjustRightInd w:val="0"/>
        <w:snapToGrid w:val="0"/>
        <w:spacing w:line="360" w:lineRule="auto"/>
        <w:rPr>
          <w:rFonts w:ascii="仿宋" w:eastAsia="仿宋" w:hAnsi="仿宋"/>
          <w:sz w:val="32"/>
        </w:rPr>
      </w:pPr>
      <w:r>
        <w:rPr>
          <w:rFonts w:ascii="仿宋" w:eastAsia="仿宋" w:hAnsi="仿宋" w:hint="eastAsia"/>
          <w:sz w:val="32"/>
        </w:rPr>
        <w:t xml:space="preserve">　　职责：按规定把住食品的采购、储藏、加工出售等关口，确保食品安全；加强后勤设施建设，改善卫生条件，保证教室、寝室、食堂、厕所等公共场所清洁卫生及重点部位消毒工作；对后勤服务人员进行食品卫生安全教育。</w:t>
      </w:r>
    </w:p>
    <w:p w14:paraId="30B3490A"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sz w:val="32"/>
        </w:rPr>
        <w:t>（</w:t>
      </w:r>
      <w:r>
        <w:rPr>
          <w:rFonts w:ascii="仿宋" w:eastAsia="仿宋" w:hAnsi="仿宋" w:hint="eastAsia"/>
          <w:sz w:val="32"/>
        </w:rPr>
        <w:t>五</w:t>
      </w:r>
      <w:r>
        <w:rPr>
          <w:rFonts w:ascii="仿宋" w:eastAsia="仿宋" w:hAnsi="仿宋"/>
          <w:sz w:val="32"/>
        </w:rPr>
        <w:t>）后勤保障组</w:t>
      </w:r>
    </w:p>
    <w:p w14:paraId="1DB981B9" w14:textId="1B9A7111"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 xml:space="preserve">责任人：狄雷刚 </w:t>
      </w:r>
      <w:r>
        <w:rPr>
          <w:rFonts w:ascii="仿宋" w:eastAsia="仿宋" w:hAnsi="仿宋"/>
          <w:sz w:val="32"/>
        </w:rPr>
        <w:t xml:space="preserve">  </w:t>
      </w:r>
      <w:r>
        <w:rPr>
          <w:rFonts w:ascii="仿宋" w:eastAsia="仿宋" w:hAnsi="仿宋" w:hint="eastAsia"/>
          <w:sz w:val="32"/>
        </w:rPr>
        <w:t xml:space="preserve">彭安荣 </w:t>
      </w:r>
    </w:p>
    <w:p w14:paraId="70B254C5"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sz w:val="32"/>
        </w:rPr>
        <w:t>职责：要做好药品、医疗器械等物资保障，为疫情防控提供有力支撑；制定教室、宿舍、办公室、厕所、食堂、会议室等公共场所的消毒制度并有效落实；有效保障校园食品安全，强化食堂工作人员的培训、管理；采购一批体温快速监测设备、口罩、消毒液等防控物资。做好后勤线临时人员的排查与管理。</w:t>
      </w:r>
    </w:p>
    <w:p w14:paraId="046AFD1C"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sz w:val="32"/>
        </w:rPr>
        <w:lastRenderedPageBreak/>
        <w:t>（</w:t>
      </w:r>
      <w:r>
        <w:rPr>
          <w:rFonts w:ascii="仿宋" w:eastAsia="仿宋" w:hAnsi="仿宋" w:hint="eastAsia"/>
          <w:sz w:val="32"/>
        </w:rPr>
        <w:t>六</w:t>
      </w:r>
      <w:r>
        <w:rPr>
          <w:rFonts w:ascii="仿宋" w:eastAsia="仿宋" w:hAnsi="仿宋"/>
          <w:sz w:val="32"/>
        </w:rPr>
        <w:t>）学习指导组</w:t>
      </w:r>
    </w:p>
    <w:p w14:paraId="2A9A81C5" w14:textId="6679C362" w:rsidR="00A83D77" w:rsidRDefault="002352C0" w:rsidP="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责任人：谢  悦   闫广建</w:t>
      </w:r>
    </w:p>
    <w:p w14:paraId="047135F7"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sz w:val="32"/>
        </w:rPr>
        <w:t>职责：教职工每天向所在年级</w:t>
      </w:r>
      <w:r>
        <w:rPr>
          <w:rFonts w:ascii="仿宋" w:eastAsia="仿宋" w:hAnsi="仿宋" w:hint="eastAsia"/>
          <w:sz w:val="32"/>
        </w:rPr>
        <w:t>长</w:t>
      </w:r>
      <w:r>
        <w:rPr>
          <w:rFonts w:ascii="仿宋" w:eastAsia="仿宋" w:hAnsi="仿宋"/>
          <w:sz w:val="32"/>
        </w:rPr>
        <w:t>报告体温检测，年级</w:t>
      </w:r>
      <w:r>
        <w:rPr>
          <w:rFonts w:ascii="仿宋" w:eastAsia="仿宋" w:hAnsi="仿宋" w:hint="eastAsia"/>
          <w:sz w:val="32"/>
        </w:rPr>
        <w:t>长</w:t>
      </w:r>
      <w:r>
        <w:rPr>
          <w:rFonts w:ascii="仿宋" w:eastAsia="仿宋" w:hAnsi="仿宋"/>
          <w:sz w:val="32"/>
        </w:rPr>
        <w:t>上报</w:t>
      </w:r>
      <w:r>
        <w:rPr>
          <w:rFonts w:ascii="仿宋" w:eastAsia="仿宋" w:hAnsi="仿宋" w:hint="eastAsia"/>
          <w:sz w:val="32"/>
        </w:rPr>
        <w:t>教发中心</w:t>
      </w:r>
      <w:r>
        <w:rPr>
          <w:rFonts w:ascii="仿宋" w:eastAsia="仿宋" w:hAnsi="仿宋"/>
          <w:sz w:val="32"/>
        </w:rPr>
        <w:t>并上报学校；加强教室、图书馆（阅览室）等学生和教职员工学习、工作、生活场所的卫生与通风，保持空气流通；做好对各年级学生疫情防控期间的学习方法指导与落实工作；做好延期开学的有关教育教学预案。</w:t>
      </w:r>
    </w:p>
    <w:p w14:paraId="062FFE94"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sz w:val="32"/>
        </w:rPr>
        <w:t>（</w:t>
      </w:r>
      <w:r>
        <w:rPr>
          <w:rFonts w:ascii="仿宋" w:eastAsia="仿宋" w:hAnsi="仿宋" w:hint="eastAsia"/>
          <w:sz w:val="32"/>
        </w:rPr>
        <w:t>七</w:t>
      </w:r>
      <w:r>
        <w:rPr>
          <w:rFonts w:ascii="仿宋" w:eastAsia="仿宋" w:hAnsi="仿宋"/>
          <w:sz w:val="32"/>
        </w:rPr>
        <w:t>）安全保卫组</w:t>
      </w:r>
    </w:p>
    <w:p w14:paraId="7A462FEE" w14:textId="07AD7B30"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责任人：张杨</w:t>
      </w:r>
    </w:p>
    <w:p w14:paraId="71A9B831"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sz w:val="32"/>
        </w:rPr>
        <w:t>职责：严格执行领导带班和24小时值班工作制度；加强校园安全管控，严格校门出入管理，严格控制外来人员入校及校内疑似人员离校；对校外人员正面宣传；同时加强校门口、值班室的卫生消毒工作。</w:t>
      </w:r>
    </w:p>
    <w:p w14:paraId="170C1E06"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（八）督办组</w:t>
      </w:r>
    </w:p>
    <w:p w14:paraId="619594C5" w14:textId="4205289F"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责任人：王晓丽   蒋立春</w:t>
      </w:r>
    </w:p>
    <w:p w14:paraId="42792CD9" w14:textId="77777777" w:rsidR="00A83D77" w:rsidRDefault="002352C0">
      <w:pPr>
        <w:adjustRightInd w:val="0"/>
        <w:snapToGrid w:val="0"/>
        <w:spacing w:line="360" w:lineRule="auto"/>
        <w:rPr>
          <w:rFonts w:ascii="仿宋" w:eastAsia="仿宋" w:hAnsi="仿宋"/>
          <w:sz w:val="32"/>
        </w:rPr>
      </w:pPr>
      <w:r>
        <w:rPr>
          <w:rFonts w:ascii="仿宋" w:eastAsia="仿宋" w:hAnsi="仿宋" w:hint="eastAsia"/>
          <w:sz w:val="32"/>
        </w:rPr>
        <w:t xml:space="preserve">　　职责：督办学校落实教师安全责任制度、门卫制度、来访制度、凭证出入制度、晨检制度、生病缺课登记制度、疫情报告制度、定期消毒制度，督促学校食品卫生安全工作及安全常规管理工作，对存在的问题指导限期整改。</w:t>
      </w:r>
    </w:p>
    <w:p w14:paraId="3DBA4E29" w14:textId="77777777" w:rsidR="00A83D77" w:rsidRDefault="002352C0">
      <w:pPr>
        <w:adjustRightInd w:val="0"/>
        <w:snapToGrid w:val="0"/>
        <w:spacing w:line="360" w:lineRule="auto"/>
        <w:ind w:firstLineChars="200" w:firstLine="643"/>
        <w:rPr>
          <w:rFonts w:ascii="仿宋" w:eastAsia="仿宋" w:hAnsi="仿宋"/>
          <w:b/>
          <w:sz w:val="32"/>
        </w:rPr>
      </w:pPr>
      <w:r>
        <w:rPr>
          <w:rFonts w:ascii="仿宋" w:eastAsia="仿宋" w:hAnsi="仿宋" w:hint="eastAsia"/>
          <w:b/>
          <w:sz w:val="32"/>
        </w:rPr>
        <w:t>二</w:t>
      </w:r>
      <w:r>
        <w:rPr>
          <w:rFonts w:ascii="仿宋" w:eastAsia="仿宋" w:hAnsi="仿宋"/>
          <w:b/>
          <w:sz w:val="32"/>
        </w:rPr>
        <w:t>、工作要求</w:t>
      </w:r>
    </w:p>
    <w:p w14:paraId="2F553FC1"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（一）</w:t>
      </w:r>
      <w:r>
        <w:rPr>
          <w:rFonts w:ascii="仿宋" w:eastAsia="仿宋" w:hAnsi="仿宋"/>
          <w:sz w:val="32"/>
        </w:rPr>
        <w:t>实行校园封闭管理。在疫情结束、未开学前，实行校园封闭管理，除应急值班值守人员，其他人员一律禁止</w:t>
      </w:r>
      <w:r>
        <w:rPr>
          <w:rFonts w:ascii="仿宋" w:eastAsia="仿宋" w:hAnsi="仿宋"/>
          <w:sz w:val="32"/>
        </w:rPr>
        <w:lastRenderedPageBreak/>
        <w:t>进入校园，学生没有经过批准一律不得提前返校。确因防控工作需要进入校园的，要实名登记并接受体温检测，履行报批手续，控制时间、范围、地点等。在疫情结束前，学校图书馆、体育馆、学生活动中心等室内场馆一律关闭，学校所有场所设施暂停向社会开放。</w:t>
      </w:r>
    </w:p>
    <w:p w14:paraId="747BA62D" w14:textId="56081816"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（二）</w:t>
      </w:r>
      <w:r>
        <w:rPr>
          <w:rFonts w:ascii="仿宋" w:eastAsia="仿宋" w:hAnsi="仿宋"/>
          <w:sz w:val="32"/>
        </w:rPr>
        <w:t>坚决减少出行。每一位学生和教职员工从当日开始减少不必要的出行，不到封闭、空气不流通的公众场所和人流密集场所活动，不参加任何聚会。每位学生要在家里进行自我观察与检测，并在家长指导下</w:t>
      </w:r>
      <w:r w:rsidR="00252341">
        <w:rPr>
          <w:rFonts w:ascii="仿宋" w:eastAsia="仿宋" w:hAnsi="仿宋" w:hint="eastAsia"/>
          <w:sz w:val="32"/>
        </w:rPr>
        <w:t>做</w:t>
      </w:r>
      <w:r>
        <w:rPr>
          <w:rFonts w:ascii="仿宋" w:eastAsia="仿宋" w:hAnsi="仿宋"/>
          <w:sz w:val="32"/>
        </w:rPr>
        <w:t>好体温检测记录，开学前交给学校班主任老师统一存档。学生及家长、教职员工自接到学校通知后要积极配合，除按规定上班的都居家，阻断传染源，切实保障本人、家庭、学校和社会安全。</w:t>
      </w:r>
    </w:p>
    <w:p w14:paraId="46A30F19"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（三）</w:t>
      </w:r>
      <w:r>
        <w:rPr>
          <w:rFonts w:ascii="仿宋" w:eastAsia="仿宋" w:hAnsi="仿宋"/>
          <w:sz w:val="32"/>
        </w:rPr>
        <w:t>认真细致做好开学预案。</w:t>
      </w:r>
      <w:r>
        <w:rPr>
          <w:rFonts w:ascii="仿宋" w:eastAsia="仿宋" w:hAnsi="仿宋" w:hint="eastAsia"/>
          <w:sz w:val="32"/>
        </w:rPr>
        <w:t>教发中心</w:t>
      </w:r>
      <w:r>
        <w:rPr>
          <w:rFonts w:ascii="仿宋" w:eastAsia="仿宋" w:hAnsi="仿宋"/>
          <w:sz w:val="32"/>
        </w:rPr>
        <w:t>按要求提前做好开学预案，预案要细而又细，精心谋划开学以后的工作，细化到学校所有人、所有校内师生学习与生活的每个环节与流程、所有活动的时间节点，责任要落实到每个人。要强化底线思维、增强忧患意识，坚持问题导向、目标导向、结果导向相统一，细而又细、实而又实把开学预案做得具体化、可操作、可落实。加强教职员工培训，开展应急处置演练。</w:t>
      </w:r>
    </w:p>
    <w:p w14:paraId="78870A92"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（四）</w:t>
      </w:r>
      <w:r>
        <w:rPr>
          <w:rFonts w:ascii="仿宋" w:eastAsia="仿宋" w:hAnsi="仿宋"/>
          <w:sz w:val="32"/>
        </w:rPr>
        <w:t>深入宣传普及科学防控。通过网络、</w:t>
      </w:r>
      <w:r>
        <w:rPr>
          <w:rFonts w:ascii="仿宋" w:eastAsia="仿宋" w:hAnsi="仿宋" w:hint="eastAsia"/>
          <w:sz w:val="32"/>
        </w:rPr>
        <w:t>公众号、</w:t>
      </w:r>
      <w:r>
        <w:rPr>
          <w:rFonts w:ascii="仿宋" w:eastAsia="仿宋" w:hAnsi="仿宋"/>
          <w:sz w:val="32"/>
        </w:rPr>
        <w:t>微信群、手机短信等方式，加强防控知识宣传教育，加强正面引导，增强师生信心，提振师生士气。</w:t>
      </w:r>
    </w:p>
    <w:p w14:paraId="6FAD70BB"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lastRenderedPageBreak/>
        <w:t>（五）</w:t>
      </w:r>
      <w:r>
        <w:rPr>
          <w:rFonts w:ascii="仿宋" w:eastAsia="仿宋" w:hAnsi="仿宋"/>
          <w:sz w:val="32"/>
        </w:rPr>
        <w:t>强化重点人员管控。加强与重点疫情防控地区有来往师生的精准摸排，确保全覆盖、无遗漏，安排专人与本校湖北籍、温州籍师生进行沟通联系，及时了解他们假期动向，逐一进行摸排、筛查，做到追踪到人、登记在册、全面掌控，确保一个不漏、一个不少。目前处在湖北等重点疫情防控地区的师生暂不返校。</w:t>
      </w:r>
    </w:p>
    <w:p w14:paraId="6BCAB323"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（六）</w:t>
      </w:r>
      <w:r>
        <w:rPr>
          <w:rFonts w:ascii="仿宋" w:eastAsia="仿宋" w:hAnsi="仿宋"/>
          <w:sz w:val="32"/>
        </w:rPr>
        <w:t>精心组织学习辅导服务。学校充分利用线上教育平台，进一步丰富线上教育教学资源，畅通答疑渠道，为学生提供更加优质的学习与辅导服务。组织师生参加省“名师空中课堂”在线学习，告知家长省“名师空中课堂”在有线端和网络端同时提供全学段、全年级的名师公开课程，免费提供给全省中小学生随时点播学习使用。学校根据不同年级、班级学生的具体情况，制定具体的教学和管理方案，给学生提供学习课表、学习建议、复习资料，原则上不得上新课，可推荐阅读作品，组织探究性学习，鼓励学生进行居家体育运动，开展心理健康辅导、防疫知识学习等，有效做到“停课不停学”。</w:t>
      </w:r>
    </w:p>
    <w:p w14:paraId="5A4733A2" w14:textId="77777777" w:rsidR="00A83D77" w:rsidRDefault="002352C0">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（七）</w:t>
      </w:r>
      <w:r>
        <w:rPr>
          <w:rFonts w:ascii="仿宋" w:eastAsia="仿宋" w:hAnsi="仿宋"/>
          <w:sz w:val="32"/>
        </w:rPr>
        <w:t>切实强化责任担当。学校严格执行</w:t>
      </w:r>
      <w:r>
        <w:rPr>
          <w:rFonts w:ascii="仿宋" w:eastAsia="仿宋" w:hAnsi="仿宋" w:hint="eastAsia"/>
          <w:sz w:val="32"/>
        </w:rPr>
        <w:t>教育局</w:t>
      </w:r>
      <w:r>
        <w:rPr>
          <w:rFonts w:ascii="仿宋" w:eastAsia="仿宋" w:hAnsi="仿宋"/>
          <w:sz w:val="32"/>
        </w:rPr>
        <w:t>关于延迟开学的要求，坚决不举办集聚性活动。学校统一安排值班表，党委、校长室带头、各处室参与，坚守岗位、靠前指挥、以上率下，切实做到守土有责、守土担责、守土尽责。坚决把疫情防控责任压实到部门、学校、年级、班级，落实到“神</w:t>
      </w:r>
      <w:r>
        <w:rPr>
          <w:rFonts w:ascii="仿宋" w:eastAsia="仿宋" w:hAnsi="仿宋"/>
          <w:sz w:val="32"/>
        </w:rPr>
        <w:lastRenderedPageBreak/>
        <w:t>经末梢”和“最后一公里”，对工作不负责任、不认真、不落实的要追责问责。</w:t>
      </w:r>
    </w:p>
    <w:p w14:paraId="7894B9AC" w14:textId="77777777" w:rsidR="00A83D77" w:rsidRDefault="00A83D77">
      <w:pPr>
        <w:adjustRightInd w:val="0"/>
        <w:snapToGrid w:val="0"/>
        <w:spacing w:line="360" w:lineRule="auto"/>
        <w:rPr>
          <w:rFonts w:ascii="仿宋" w:eastAsia="仿宋" w:hAnsi="仿宋"/>
          <w:sz w:val="32"/>
        </w:rPr>
      </w:pPr>
    </w:p>
    <w:sectPr w:rsidR="00A83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308"/>
    <w:rsid w:val="000D5BF4"/>
    <w:rsid w:val="0010718C"/>
    <w:rsid w:val="002352C0"/>
    <w:rsid w:val="00252341"/>
    <w:rsid w:val="0026744E"/>
    <w:rsid w:val="00297A06"/>
    <w:rsid w:val="00351308"/>
    <w:rsid w:val="00353B67"/>
    <w:rsid w:val="00364850"/>
    <w:rsid w:val="005B02F5"/>
    <w:rsid w:val="00684DCB"/>
    <w:rsid w:val="00690CDC"/>
    <w:rsid w:val="008F44A0"/>
    <w:rsid w:val="00A83D77"/>
    <w:rsid w:val="00AE0B3D"/>
    <w:rsid w:val="00B37649"/>
    <w:rsid w:val="00F53EB8"/>
    <w:rsid w:val="2EF4682A"/>
    <w:rsid w:val="602E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29C2"/>
  <w15:docId w15:val="{EA25CAE5-0F51-4DEA-B439-C4AB7A2E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lhl</dc:creator>
  <cp:lastModifiedBy>Administrator</cp:lastModifiedBy>
  <cp:revision>9</cp:revision>
  <cp:lastPrinted>2021-09-02T15:00:00Z</cp:lastPrinted>
  <dcterms:created xsi:type="dcterms:W3CDTF">2020-02-13T10:21:00Z</dcterms:created>
  <dcterms:modified xsi:type="dcterms:W3CDTF">2022-09-30T01:53:00Z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C0BD1E151AD84F79816B0D5AF8512042</vt:lpwstr>
  </property>
</Properties>
</file>