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方正小标宋简体" w:hAnsi="方正小标宋简体" w:eastAsia="方正小标宋简体" w:cs="方正小标宋简体"/>
          <w:i w:val="0"/>
          <w:caps w:val="0"/>
          <w:color w:val="404040"/>
          <w:spacing w:val="0"/>
          <w:sz w:val="36"/>
          <w:szCs w:val="36"/>
          <w:shd w:val="clear" w:fill="FFFFFF"/>
        </w:rPr>
      </w:pPr>
      <w:bookmarkStart w:id="0" w:name="_GoBack"/>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中共中央政治局常务委员会</w:t>
      </w:r>
      <w:bookmarkEnd w:id="0"/>
      <w:r>
        <w:rPr>
          <w:rFonts w:hint="eastAsia" w:ascii="方正小标宋简体" w:hAnsi="方正小标宋简体" w:eastAsia="方正小标宋简体" w:cs="方正小标宋简体"/>
          <w:b/>
          <w:i w:val="0"/>
          <w:caps w:val="0"/>
          <w:color w:val="404040"/>
          <w:spacing w:val="0"/>
          <w:sz w:val="36"/>
          <w:szCs w:val="36"/>
          <w:shd w:val="clear" w:fill="FFFFFF"/>
        </w:rPr>
        <w:t>召开会议 研究新型冠状病毒感染的肺炎疫情防控工作 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ascii="Helvetica" w:hAnsi="Helvetica" w:eastAsia="Helvetica" w:cs="Helvetica"/>
          <w:i w:val="0"/>
          <w:caps w:val="0"/>
          <w:color w:val="404040"/>
          <w:spacing w:val="0"/>
          <w:sz w:val="27"/>
          <w:szCs w:val="27"/>
          <w:shd w:val="clear" w:fill="FFFFFF"/>
        </w:rPr>
        <w:t>新华社北京1月25日电 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会议决定，党中央成立应对疫情工作领导小组，在中央政治局常务委员会领导下开展工作。党中央向湖北等疫情严重地区派出指导组，推动有关地方全面加强防控一线工作。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left"/>
        <w:rPr>
          <w:rFonts w:hint="default" w:ascii="Helvetica" w:hAnsi="Helvetica" w:eastAsia="Helvetica" w:cs="Helvetica"/>
          <w:i w:val="0"/>
          <w:caps w:val="0"/>
          <w:color w:val="404040"/>
          <w:spacing w:val="0"/>
          <w:sz w:val="27"/>
          <w:szCs w:val="27"/>
        </w:rPr>
      </w:pPr>
    </w:p>
    <w:p/>
    <w:p/>
    <w:p/>
    <w:p/>
    <w:p/>
    <w:p/>
    <w:p/>
    <w:p/>
    <w:p/>
    <w:p/>
    <w:p/>
    <w:p/>
    <w:p/>
    <w:p/>
    <w:p/>
    <w:p/>
    <w:p/>
    <w:p/>
    <w:p/>
    <w:p/>
    <w:p/>
    <w:p/>
    <w:p/>
    <w:p/>
    <w:p/>
    <w:p/>
    <w:p/>
    <w:p/>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中共中央政治局常务委员会召开会议 研究加强新型冠状病毒感染的肺炎疫情防控工作 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新华社北京2月3日电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会议还研究了其他事项。</w:t>
      </w: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习近平主持召开中共中央政治局常委会会议</w:t>
      </w:r>
    </w:p>
    <w:p>
      <w:pPr>
        <w:jc w:val="center"/>
        <w:rPr>
          <w:rFonts w:hint="eastAsia" w:ascii="Helvetica" w:hAnsi="Helvetica" w:eastAsia="Helvetica" w:cs="Helvetica"/>
          <w:b/>
          <w:i w:val="0"/>
          <w:caps w:val="0"/>
          <w:color w:val="404040"/>
          <w:spacing w:val="0"/>
          <w:sz w:val="49"/>
          <w:szCs w:val="49"/>
          <w:shd w:val="clear" w:fill="FFFFFF"/>
        </w:rPr>
      </w:pPr>
      <w:r>
        <w:rPr>
          <w:rFonts w:ascii="Helvetica" w:hAnsi="Helvetica" w:eastAsia="Helvetica" w:cs="Helvetica"/>
          <w:i w:val="0"/>
          <w:caps w:val="0"/>
          <w:color w:val="404040"/>
          <w:spacing w:val="0"/>
          <w:sz w:val="27"/>
          <w:szCs w:val="27"/>
          <w:shd w:val="clear" w:fill="FFFFFF"/>
        </w:rPr>
        <w:t>习近平2月12日主持召开中共中央政治局常委会会议，分析当前新冠肺炎疫情形势，研究加强疫情防控工作。</w:t>
      </w:r>
      <w:r>
        <w:rPr>
          <w:rFonts w:hint="default" w:ascii="Helvetica" w:hAnsi="Helvetica" w:eastAsia="Helvetica" w:cs="Helvetica"/>
          <w:i w:val="0"/>
          <w:caps w:val="0"/>
          <w:color w:val="404040"/>
          <w:spacing w:val="0"/>
          <w:sz w:val="27"/>
          <w:szCs w:val="27"/>
          <w:shd w:val="clear" w:fill="FFFFFF"/>
        </w:rPr>
        <w:t> </w:t>
      </w: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中共中央政治局召开会议 研究新冠肺炎疫情防控工作 部署统筹做好疫情防控和经济社会发展工作 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新华社北京2月21日电 中共中央政治局2月21日召开会议，研究新冠肺炎疫情防控工作，部署统筹做好疫情防控和经济社会发展工作。中共中央总书记习近平主持会议。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2月19日，习近平总书记主持召开中央政治局常委会会议，听取疫情防控工作汇报，研究统筹做好疫情防控和经济社会发展工作，决定将有关意见提请中央政治局会议审议。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新冠肺炎疫情发生后，党中央高度重视，习近平总书记时刻关注疫情形势，把疫情防控作为头等大事来抓，亲自指挥、亲自部署，提出坚定信心、同舟共济、科学防治、精准施策的总要求。党中央及时制定疫情防控方针政策，确保疫情防控有力有序推进，坚决遏制疫情扩散蔓延。加强对湖北和武汉疫情防控工作的指导，举全国之力予以支援。统筹抓好其他地区防控工作。加强医用物资和生活必需品应急保供，全力保障疫情防控需要。维护经济社会正常秩序，保持社会稳定。我国疫情防控工作得到国际社会普遍支持，展现负责任大国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在以习近平同志为核心的党中央坚强领导下，经过全党全军全国各族人民团结奋战，目前疫情蔓延势头得到初步遏制，防控工作取得阶段性成效，全国新增确诊病例数和疑似病例数总体呈下降趋势，治愈出院人数较快增长，尤其是湖北以外省份新增病例大幅减少。同时，要清醒看到，全国疫情发展拐点尚未到来，湖北省和武汉市防控形势依然严峻复杂。各级党委和政府要贯彻党中央关于疫情防控各项决策部署，毫不放松抓好疫情防控工作，及时完善防控策略和措施，不断巩固成果、扩大战果，全面打赢疫情防控人民战争、总体战、阻击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要针对不同区域情况，完善差异化防控策略。要坚决打好湖北保卫战、武汉保卫战，坚决遏制疫情扩散蔓延势头，继续加大救治力度，根据需要继续加大医务人员和医用物资支持力度，加强力量薄弱地区防控。要全力做好北京疫情防控工作。要落实非疫情防控重点地区分区分级精准防控策略。要关心关爱一线医务人员，科学调配医疗力量和重要物资，加强防护物资、生活物资保障和防护措施落实。要继续抓好医用物资和生活必需品生产供应，优先保障重点地区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新冠肺炎疫情虽然给经济运行带来明显影响，但我国经济有巨大的韧性和潜力，长期向好的趋势不会改变。要统筹做好疫情防控和经济社会发展工作，坚定不移贯彻新发展理念，深化供给侧结构性改革，打好三大攻坚战，全面做好“六稳”工作，发挥各方面积极性、主动性、创造性，把疫情影响降到最低，努力实现全年经济社会发展目标任务，实现决胜全面建成小康社会、决战脱贫攻坚目标任务，完成“十三五”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要建立与疫情防控相适应的经济社会运行秩序，有序推动复工复产，使人流、物流、资金流有序转动起来，畅通经济社会循环。要制定明确的疫情分区分级标准。复工复产，交通运输是“先行官”，必须打通“大动脉”，畅通“微循环”。各级党委和政府要主动服务，有序组织务工人员跨区返岗，努力保障已复工和准备复工企业日常防护物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坚定不移打好三大攻坚战。确保脱贫攻坚任务如期全面完成，优先做好贫困地区农民工返岗就业工作，做好因疫情致贫、返贫农户的帮扶工作。打好污染防治攻坚战，推动生态环境质量持续好转，加快补齐医疗废物、危险废物收集处理设施方面短板。打好防范化解重大风险攻坚战，坚决守住不发生系统性金融风险的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积极的财政政策要更加积极有为，发挥好政策性金融作用。稳健的货币政策要更加灵活适度，缓解融资难融资贵，为疫情防控、复工复产和实体经济发展提供精准金融服务。要加大对重点行业和中小企业帮扶力度，救助政策要精准落地，政策要跑在受困企业前面。要帮扶住宿餐饮、文体娱乐、交通运输、旅游等受疫情影响严重的行业。要做好农产品稳产保供工作，抓好春耕备耕和农业防灾减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积极扩大有效需求，促进消费回补和潜力释放，发挥好有效投资关键作用，加大新投资项目开工力度，加快在建项目建设进度。加大试剂、药品、疫苗研发支持力度，推动生物医药、医疗设备、5G网络、工业互联网等加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要深化对外开放和国际合作。要加强同经贸伙伴的沟通协调，优先保障在全球供应链中有重要影响的龙头企业和关键环节恢复生产供应，维护全球供应链稳定。要支持出口重点企业尽快复工复产，发挥好出口信用保险作用。要从构建人类命运共同体高度，积极开展疫情防控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加大民生托底保障力度。要实施好就业优先政策，鼓励灵活就业，做好重点群体就业工作。要强化城镇困难群众基本生活保障，做好基本民生商品保供稳价工作。做好疫情导致的无供养困难人群保障。及时抚恤疫情防控中因公殉职的医务人员、干部职工、社区工作者等，妥善照顾他们的家属。</w:t>
      </w: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both"/>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中共中央政治局常务委员会召开会议 分析新冠肺炎疫情形势研究近期防控重点工作 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ascii="Helvetica" w:hAnsi="Helvetica" w:eastAsia="Helvetica" w:cs="Helvetica"/>
          <w:i w:val="0"/>
          <w:caps w:val="0"/>
          <w:color w:val="404040"/>
          <w:spacing w:val="0"/>
          <w:sz w:val="27"/>
          <w:szCs w:val="27"/>
          <w:shd w:val="clear" w:fill="FFFFFF"/>
        </w:rPr>
        <w:t>新华社北京2月26日电 中共中央政治局常务委员会2月26日召开会议，听取中央应对新型冠状病毒感染肺炎疫情工作领导小组汇报，分析当前疫情形势，研究部署近期防控重点工作。中共中央总书记习近平主持会议并发表重要讲话。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响应党中央对广大党员的号召，习近平、李克强、栗战书、汪洋、王沪宁、赵乐际、韩正同志为支持新冠肺炎疫情防控工作捐款。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习近平在会议上发表重要讲话指出，当前全国疫情防控形势积极向好的态势正在拓展，经济社会发展加快恢复，同时湖北省和武汉市疫情形势依然复杂严峻，其他有关地区疫情反弹风险不可忽视。越是在这个时候，越要加强正确引导，推动各方面切实把思想和行动统一到党中央决策部署上来，加强疫情防控这根弦不能松，经济社会发展各项工作要抓紧。各级党委和政府要统筹推进新冠肺炎疫情防控和经济社会发展工作，准确分析把握疫情和经济社会发展形势，紧紧抓住主要矛盾和矛盾的主要方面，确保打赢疫情防控人民战争、总体战、阻击战，努力实现决胜全面建成小康社会、决战脱贫攻坚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继续集中力量和资源，全面加强湖北省和武汉市疫情防控。要巩固排查和收治成果，切实控制传染源、切断传播途径。要夯实社区排查和防控基础，抽调更多干部支援基层，支持各类在当地的干部积极投身社区防控工作，充分调动群众自我管理、自我服务的积极性，加快补齐老旧小区在卫生防疫、社区服务等方面的短板，深入细致做好群众基本生活保障工作，加强思想政治工作，加强群众心理疏导。要加强重症患者救治，促进高水平团队协同攻坚、多学科专家联合攻关，发挥好重症专业救治力量作用，提高临床治疗精准性、有效性，努力降低病亡率。要及时收治轻症患者，及早实施医疗干预，尽量减少轻症转为重症。要着力提高医用防护物资调拨和配送效率，畅通渠道和堵点，尽快将急需物资送到救治一线。要加强北京等重点省份防控工作，坚决阻断各种可能的传染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要强化特殊场所和重点人群防护措施。养老、救助、儿童福利、精神卫生医疗等机构，人员密集、环境封闭，相关服务对象自身防护能力弱，要压实属地责任，实施更严格的管理措施，防止外部传染源输入，对已感染患者要全力救治。要加强疫情防控一线工作人员、直接接触医用废弃物人员、密闭空间服务人员等人群的防护，有针对性落实防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精准稳妥推进复工复产。各级党委和政府要把支持复工复产、恢复和稳定就业、畅通交通运输、保障市场供给等各项工作做细做扎实。要督促企事业单位严格执行疫情防控规定，落实防控主体责任，积极帮助企事业单位解决防疫难题，协调解决口罩、消毒用品等防护物资不足问题，指导制定符合单位自身特点的防控规范。对复工复产中出现的个别感染病例，应急处置措施要科学精准。要提高复工复产服务便利度，取消不合理审批。要把各项惠企政策尽快落实到位，完善政策配套实施办法，在一体化政务平台上建立小微企业和个体工商户服务专栏，使各项政策易于知晓、一站办理。要总结经验，把一些好的政策和做法规范化、制度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加强疫情防控国际合作是发挥我国负责任大国作用、推动构建人类命运共同体的重要体现。要继续同世界卫生组织紧密合作，同相关国家密切沟通，分享防疫经验，协调防控措施，加强对外宣介和公共外交，共同维护地区和世界公共卫生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会议还研究了其他事项。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left"/>
        <w:rPr>
          <w:rFonts w:hint="default" w:ascii="Helvetica" w:hAnsi="Helvetica" w:eastAsia="Helvetica" w:cs="Helvetica"/>
          <w:i w:val="0"/>
          <w:caps w:val="0"/>
          <w:color w:val="404040"/>
          <w:spacing w:val="0"/>
          <w:sz w:val="27"/>
          <w:szCs w:val="27"/>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中共中央政治局常务委员会召开会议 研究当前新冠肺炎疫情防控和稳定经济社会运行重点工作 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ascii="Helvetica" w:hAnsi="Helvetica" w:eastAsia="Helvetica" w:cs="Helvetica"/>
          <w:i w:val="0"/>
          <w:caps w:val="0"/>
          <w:color w:val="404040"/>
          <w:spacing w:val="0"/>
          <w:sz w:val="27"/>
          <w:szCs w:val="27"/>
          <w:shd w:val="clear" w:fill="FFFFFF"/>
        </w:rPr>
        <w:t>新华社北京3月4日电 中共中央政治局常务委员会3月4日召开会议，研究当前新冠肺炎疫情防控和稳定经济社会运行重点工作。中共中央总书记习近平主持会议并发表重要讲话。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习近平指出，经过全国上下艰苦努力，当前已初步呈现疫情防控形势持续向好、生产生活秩序加快恢复的态势，必须深入贯彻落实统筹推进疫情防控和经济社会发展工作部署会议精神，加快建立同疫情防控相适应的经济社会运行秩序，完善相关举措，巩固和拓展这一来之不易的良好势头，力争全国经济社会发展早日全面步入正常轨道，为实现决胜全面建成小康社会、决战脱贫攻坚目标任务创造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习近平强调，要清醒认识当前疫情防控和经济社会发展形势的复杂性，增强统筹抓好各项工作的责任感和紧迫感。湖北和武汉疫情防控任务依然艰巨繁重，其他地区人员流动和聚集增加带来的疫情传播风险在加大，加强疫情防控必须慎终如始，对疫情的警惕性不能降低，防控要求不能降低，继续抓紧抓实抓细。同时，要深化疫情防控国际合作，发挥我国负责任大国作用。要抓紧推进经济社会发展各项工作，精准有序扎实推动复工复产，实现人财物有序流动、产供销有机衔接、内外贸有效贯通，把疫情造成的损失降到最低限度。各级党委和政府要贯彻党中央决策部署，做好统筹推进疫情防控和经济社会发展各项工作。要坚持实事求是、一切从实际出发，坚决防止形式主义、官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持续用力加强湖北省和武汉市疫情防控工作，继续保持内防扩散、外防输出的防控策略。要抓好社区防控工作，引导和激励群众加强自我防护。要加强患者收治和转运工作，重症患者全部集中在高水平定点医院救治。要采取有效措施，更好满足其他疾病患者医疗需求。要促进供需更好对接，优化产品结构和配送方式，让群众居家生活更加安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要突出抓好北京等重点地区疫情防控，完善京津冀联防联控机制，在人员流动引导、交通通道防疫、企业复工复产等方面加强协调联动。非疫情防控重点地区要落实分区分级精准防控要求。疫情风险等级较高的县域要继续抓好外防输入、内防扩散，低风险县域要防止疫情形势出现反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加大科研攻关力度，把优势力量集中到解决最紧迫问题上来，继续加强病毒溯源和传播机理研究，药品疫苗、检测试剂、医疗装备等研发要同临床救治紧密结合、与防控一线相互协同，加强病理学等基础医学研究，更好指导临床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要根据疫情分区分级推进复工复产，大幅提高疫情防控重点物资的生产供应，优化防护物资调配，确保员工安全健康的生产生活环境。要继续采取“点对点”等多种交通运输方式让员工尽快返岗复工，严格做好员工吃、住、行、车间管理等环节防疫工作。要发挥好企业家作用，充分调动企业家积极性创造性。要坚持全国一盘棋，维护统一大市场，促进上下游、产供销、大中小企业整体配套、协同复工，切实提高复工复产的整体效益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把复工复产与扩大内需结合起来，把被抑制、被冻结的消费释放出来，把在疫情防控中催生的新型消费、升级消费培育壮大起来，使实物消费和服务消费得到回补。要选好投资项目，加强用地、用能、资金等政策配套，加快推进国家规划已明确的重大工程和基础设施建设。要加大公共卫生服务、应急物资保障领域投入，加快5G网络、数据中心等新型基础设施建设进度。要注重调动民间投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指出，要在扩大对外开放中推动复工复产，努力做好稳外贸、稳外资工作，开拓多元化国际市场。要做好龙头企业复工复产保障工作，维护全球供应链稳定。要落实好外商投资法，积极帮助外资企业解决复工复产中的困难，继续抓好标志性重大外资项目落地，扩大金融等服务业对外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强调，要有针对性地开展援企、稳岗、扩就业工作，做好高校毕业生、农民工等重点群体就业工作，积极帮助个体工商户纾困。要抓好春季农业生产，做好农产品保供稳价工作。要加大对贫困地区、贫困人口的帮扶，在复工复产中优先吸纳贫困地区劳动力务工就业，确保完成决战脱贫攻坚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shd w:val="clear" w:fill="FFFFFF"/>
        </w:rPr>
        <w:t>　　会议还研究了其他事项。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中共中央政治局常务委员会召开会议 分析国内外新冠肺炎疫情防控和经济形势 研究部署统筹抓好疫情防控和经济社会发展重点工作 中共中央总书记习近平主持会议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新华社北京3月18日电  中共中央政治局常务委员会3月18日召开会议，分析国内外新冠肺炎疫情防控和经济形势，研究部署统筹抓好疫情防控和经济社会发展重点工作。中共中央总书记习近平主持会议并发表重要讲话。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指出，在全国上下和广大人民群众共同努力下，全国疫情防控形势持续向好、生产生活秩序加快恢复的态势不断巩固和拓展，统筹推进疫情防控和经济社会发展工作取得积极成效。同时，我们也面临着不少新情况新问题，特别是境外疫情扩散蔓延及其对世界经济产生不利影响，也给我国疫情防控和经济发展带来新的挑战。要准确把握国内外疫情防控和经济形势的阶段性变化，因时因势调整工作着力点和应对举措，确保打赢疫情防控的人民战争、总体战、阻击战，确保实现决胜全面建成小康社会、决战脱贫攻坚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强调，在充分肯定我国疫情防控工作成绩的同时，要清醒看到国内外疫情形势的复杂性和严峻性。湖北和武汉医疗救治、社区防控和后续工作任务依然艰巨繁重，其他地区人员流动和聚集增加带来疫情反弹风险依然存在，特别是国际疫情快速蔓延带来的输入性风险增加。要毫不放松抓紧抓实抓细各项防控工作，决不能让来之不易的疫情防控持续向好形势发生逆转。要加强疫情防控国际合作，同世界卫生组织紧密合作，加强全球疫情变化分析预测，完善应对输入性风险的防控策略和政策举措，加强同有关国家在疫情防控上的交流合作，继续提供力所能及的帮助。要加强对境外我国公民疫情防控的指导和支持，做好各项工作，保护他们的生命安全和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科学精准做好重点地区疫情防控工作。湖北省和武汉市要慎终如始、一鼓作气，坚决打赢湖北保卫战、武汉保卫战。要继续加强医疗救治，将重症患者向高水平定点医院集中，努力提高治愈率、降低病亡率。要完善社区防控措施，有序扩展无疫社区居民活动空间。武汉市要逐步推进复工复产，湖北省其他地区要稳妥有序解除管控措施。湖北省要同有关省份主动对接，做好“点对点、一站式”输送返岗、外地滞留在鄂人员返乡等工作，人员流入地要落实属地责任。要加强人文关怀，组织开展心理疏导，稳妥做好疫情善后工作，防范化解社会矛盾。要突出抓好北京等其他重点地区疫情防控，优化防控策略，落实防控举措，增强针对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要求，要落实外防输入重点任务，完善数据共享、信息通报和入境人员核查机制，航空运输、口岸检疫、目的地送达、社区防控要形成闭环。要完善同有关国家的防控策略协调机制，加强防控和救治经验分享，推动联合科研攻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受国内外多种因素影响，当前我国经济下行压力持续加大。各级党委和政府要增强紧迫感，加快建立同疫情防控相适应的经济社会运行秩序，积极有序推进企事业单位复工复产，努力把疫情造成的损失降到最低限度。要以省域为单元推动经济社会秩序恢复。所辖县区均为低风险的省份，要全面恢复正常生产生活秩序。除湖北、北京以外，对于省内仍有中风险县区的省份，要做好精准防控，有序恢复生产生活秩序。低风险地区之间的人员和货物流动，必要的健康证明要做到全国互认，不得再设置障碍，不对人员采取隔离措施。要提高复工复产效率，围绕解决企业用工、资金、原材料供应等需求，有针对性地精准施策，打通“堵点”、补上“断点”。要做好法律服务等工作，及时化解合同履约、企业债务、劳资关系等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加强对国际经济形势的研判分析，及时制定有针对性的政策举措。要兼顾疫情防控和对外经贸合作，在落实防疫措施前提下为商务人员往来提供便利，保持国际供应链畅通，创新招商引资、展会服务模式，保障各类经贸活动正常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会议还研究了其他事项。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eastAsia" w:ascii="方正小标宋简体" w:hAnsi="方正小标宋简体" w:eastAsia="方正小标宋简体" w:cs="方正小标宋简体"/>
          <w:b/>
          <w:i w:val="0"/>
          <w:caps w:val="0"/>
          <w:color w:val="404040"/>
          <w:spacing w:val="0"/>
          <w:sz w:val="36"/>
          <w:szCs w:val="36"/>
          <w:shd w:val="clear" w:fill="FFFFFF"/>
        </w:rPr>
      </w:pPr>
      <w:r>
        <w:rPr>
          <w:rFonts w:hint="eastAsia" w:ascii="方正小标宋简体" w:hAnsi="方正小标宋简体" w:eastAsia="方正小标宋简体" w:cs="方正小标宋简体"/>
          <w:b/>
          <w:i w:val="0"/>
          <w:caps w:val="0"/>
          <w:color w:val="404040"/>
          <w:spacing w:val="0"/>
          <w:sz w:val="36"/>
          <w:szCs w:val="36"/>
          <w:shd w:val="clear" w:fill="FFFFFF"/>
        </w:rPr>
        <w:t>中共中央政治局常务委员会召开会议 习近平主持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新华社北京4月8日电  中共中央政治局常务委员会4月8日召开会议，听取新冠肺炎疫情防控工作和全国复工复产情况调研汇报，分析国内外疫情防控和经济运行形势，研究部署落实常态化疫情防控举措、全面推进复工复产工作。中共中央总书记习近平主持会议并发表重要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指出，当前我国疫情防控阶段性成效进一步巩固，复工复产取得重要进展，经济社会运行秩序加快恢复。同时，国际疫情持续蔓延，世界经济下行风险加剧，不稳定不确定因素显著增多。我国防范疫情输入压力不断加大，复工复产和经济社会发展面临新的困难和挑战。面对严峻复杂的国际疫情和世界经济形势，我们要坚持底线思维，做好较长时间应对外部环境变化的思想准备和工作准备。要统筹推进疫情防控和经济社会发展工作，外防输入、内防反弹防控工作决不能放松，经济社会发展工作要加大力度。要坚持在常态化疫情防控中加快推进生产生活秩序全面恢复，抓紧解决复工复产面临的困难和问题，力争把疫情造成的损失降到最低限度，确保实现决胜全面建成小康社会、决战脱贫攻坚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习近平强调，要密切关注国际国内疫情形势变化，全面落实外防输入、内防反弹，及时采取更有针对性和实效性的防控措施，继续抓紧抓实抓细各项防控工作。要巩固重点地区疫情防控成效。湖北省和武汉市要继续集中力量做好重症病例科学精准救治，及时做好出院患者随访和复查工作。要优化社区管控措施，筑牢社区防控安全屏障。各地特别是环鄂省份要加强信息沟通共享和防控措施协调，在人员管控、健康码互认等方面要做到政策统一、标准一致。要持续抓好首都疫情防控工作。各地要抓好无症状感染者精准防控，把疫情防控网扎得更密更牢，堵住所有可能导致疫情反弹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要求，加强陆海口岸疫情防控，加快补齐外防输入的薄弱环节。加大对边境城市疫情防控人员和物资保障力度，协调解决好在卫生检疫、防疫物资、医护力量、隔离条件等方面遇到的困难。要严格落实对所有入境人员都实施14天集中隔离的要求，最大限度减少境外输入关联本地病例。要深入开展疫情防控国际合作，积极为国际防疫合作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指出，当前我国经济发展面临的困难加大。各级党委和政府要增强紧迫感，因地制宜、因时制宜优化完善疫情防控举措，千方百计创造有利于复工复产的条件，不失时机畅通产业循环、市场循环、经济社会循环。要加大复工复产政策落实力度，加强对困难行业和中小微企业扶持，着力扩大国内需求，有序推动各类商场、市场复工复市，促进生活服务业正常经营，积极扩大居民消费，加快推进投资项目建设，形成供需良性互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要求，加强保障和改善民生工作。我国农业连年丰收，粮食储备充裕，完全有能力保证粮食和重要农产品供给。要抓好春季农业生产，加强粮食市场价格监测和监管，继续做好猪肉、果蔬等副食品生产流通组织，保障市场供应和价格基本稳定。要强化对困难群体基本生活保障，适当提高城乡低保、抚恤补助等保障标准，把因疫情和患病陷入困境的人员纳入救助范围，对受疫情影响严重地区发放临时生活补贴，相关价格补贴联动机制要及时启动。扩大失业保险覆盖范围，更好保障失业人员基本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强调，要抓实安全风险防范各项工作。生命至上，安全第一。各地区各部门要压实安全生产主体责任，全面做好安全生产和森林草原防火、防汛抗旱等防灾减灾工作。要深入排查各类安全隐患，完善各类应急预案，提高应急处置能力，确保人民群众生命和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shd w:val="clear" w:fill="FFFFFF"/>
        </w:rPr>
        <w:t>　　会议还研究了其他事项。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center"/>
        <w:rPr>
          <w:rFonts w:hint="default" w:ascii="方正小标宋简体" w:hAnsi="方正小标宋简体" w:eastAsia="方正小标宋简体" w:cs="方正小标宋简体"/>
          <w:b/>
          <w:i w:val="0"/>
          <w:caps w:val="0"/>
          <w:color w:val="404040"/>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方正小标宋简体" w:hAnsi="方正小标宋简体" w:eastAsia="方正小标宋简体" w:cs="方正小标宋简体"/>
          <w:caps w:val="0"/>
          <w:color w:val="000000"/>
          <w:spacing w:val="0"/>
          <w:sz w:val="36"/>
          <w:szCs w:val="36"/>
        </w:rPr>
      </w:pPr>
      <w:r>
        <w:rPr>
          <w:rStyle w:val="7"/>
          <w:rFonts w:hint="eastAsia" w:ascii="方正小标宋简体" w:hAnsi="方正小标宋简体" w:eastAsia="方正小标宋简体" w:cs="方正小标宋简体"/>
          <w:caps w:val="0"/>
          <w:color w:val="000000"/>
          <w:spacing w:val="0"/>
          <w:sz w:val="36"/>
          <w:szCs w:val="36"/>
          <w:shd w:val="clear" w:fill="FFFFFF"/>
        </w:rPr>
        <w:t>中共中央政治局召开会议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方正小标宋简体" w:hAnsi="方正小标宋简体" w:eastAsia="方正小标宋简体" w:cs="方正小标宋简体"/>
          <w:caps w:val="0"/>
          <w:color w:val="000000"/>
          <w:spacing w:val="0"/>
          <w:sz w:val="36"/>
          <w:szCs w:val="36"/>
        </w:rPr>
      </w:pPr>
      <w:r>
        <w:rPr>
          <w:rStyle w:val="7"/>
          <w:rFonts w:hint="eastAsia" w:ascii="方正小标宋简体" w:hAnsi="方正小标宋简体" w:eastAsia="方正小标宋简体" w:cs="方正小标宋简体"/>
          <w:caps w:val="0"/>
          <w:color w:val="000000"/>
          <w:spacing w:val="0"/>
          <w:sz w:val="36"/>
          <w:szCs w:val="36"/>
          <w:shd w:val="clear" w:fill="FFFFFF"/>
        </w:rPr>
        <w:t>分析国内外新冠肺炎疫情防控形势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方正小标宋简体" w:hAnsi="方正小标宋简体" w:eastAsia="方正小标宋简体" w:cs="方正小标宋简体"/>
          <w:caps w:val="0"/>
          <w:color w:val="000000"/>
          <w:spacing w:val="0"/>
          <w:sz w:val="36"/>
          <w:szCs w:val="36"/>
        </w:rPr>
      </w:pPr>
      <w:r>
        <w:rPr>
          <w:rStyle w:val="7"/>
          <w:rFonts w:hint="eastAsia" w:ascii="方正小标宋简体" w:hAnsi="方正小标宋简体" w:eastAsia="方正小标宋简体" w:cs="方正小标宋简体"/>
          <w:caps w:val="0"/>
          <w:color w:val="000000"/>
          <w:spacing w:val="0"/>
          <w:sz w:val="36"/>
          <w:szCs w:val="36"/>
          <w:shd w:val="clear" w:fill="FFFFFF"/>
        </w:rPr>
        <w:t>研究部署抓紧抓实抓细常态化疫情防控工作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方正小标宋简体" w:hAnsi="方正小标宋简体" w:eastAsia="方正小标宋简体" w:cs="方正小标宋简体"/>
          <w:caps w:val="0"/>
          <w:color w:val="000000"/>
          <w:spacing w:val="0"/>
          <w:sz w:val="36"/>
          <w:szCs w:val="36"/>
        </w:rPr>
      </w:pPr>
      <w:r>
        <w:rPr>
          <w:rStyle w:val="7"/>
          <w:rFonts w:hint="eastAsia" w:ascii="方正小标宋简体" w:hAnsi="方正小标宋简体" w:eastAsia="方正小标宋简体" w:cs="方正小标宋简体"/>
          <w:caps w:val="0"/>
          <w:color w:val="000000"/>
          <w:spacing w:val="0"/>
          <w:sz w:val="36"/>
          <w:szCs w:val="36"/>
          <w:shd w:val="clear" w:fill="FFFFFF"/>
        </w:rPr>
        <w:t>分析研究当前经济形势和经济工作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方正小标宋简体" w:hAnsi="方正小标宋简体" w:eastAsia="方正小标宋简体" w:cs="方正小标宋简体"/>
          <w:caps w:val="0"/>
          <w:color w:val="000000"/>
          <w:spacing w:val="0"/>
          <w:sz w:val="36"/>
          <w:szCs w:val="36"/>
        </w:rPr>
      </w:pPr>
      <w:r>
        <w:rPr>
          <w:rStyle w:val="7"/>
          <w:rFonts w:hint="eastAsia" w:ascii="方正小标宋简体" w:hAnsi="方正小标宋简体" w:eastAsia="方正小标宋简体" w:cs="方正小标宋简体"/>
          <w:caps w:val="0"/>
          <w:color w:val="000000"/>
          <w:spacing w:val="0"/>
          <w:sz w:val="36"/>
          <w:szCs w:val="36"/>
          <w:shd w:val="clear" w:fill="FFFFFF"/>
        </w:rPr>
        <w:t>中共中央总书记习近平主持会议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新华社北京4月17日电 中共中央政治局4月17日召开会议，分析国内外新冠肺炎疫情防控形势，研究部署抓紧抓实抓细常态化疫情防控工作；分析研究当前经济形势，部署当前经济工作。中共中央总书记习近平主持会议。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4月15日，习近平总书记主持召开中央政治局常委会会议，听取疫情防控工作和当前经济形势的汇报，研究当前疫情防控和经济工作，决定将有关意见提请中央政治局会议审议。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强调，湖北省和武汉市要继续抓好疫情防控工作，精心治疗、悉心护理重症患者，抓实社区防控，压实企事业单位防控责任，对重点人群实行核酸检测应检尽检、对其他人群实行愿检尽检。其他地区要动态调整离汉人员管理和健康监测规定，同湖北省和武汉市互通互认核酸检测、隔离观察等方面信息。要加强对湖北省和武汉市经济社会发展和民生保障的政策支持，帮助群众解决就业、收入、就学等方面的实际困难。要继续加强北京市疫情防控工作。各地要精准抓好内防反弹工作，对新增本土确诊病例要加强流行病学调查，及时发现其中暴露出的防控问题，加固薄弱环节、补上短板漏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要求，加强和完善外防输入举措，提高针对性和有效性。要继续加强对境外我国公民的关心关爱，驻外使领馆要做好领事保护和防护指导，发挥好侨团、留学生会等作用。要坚决守住守好口岸城市防线，优化医疗资源和救治力量布局，加强检疫检测能力建设。要加强集中隔离人员安全服务保障，做好健康监测和人文关怀。要深入推进疫情防控国际合作，同世界卫生组织深化交流合作，继续向有关国家提供力所能及的帮助，以多种方式为国际防疫合作贡献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指出，今年一季度极不寻常，突如其来的新冠肺炎疫情对我国经济社会发展带来前所未有的冲击。在党中央坚强领导下，全国人民众志成城、顽强拼搏，在常态化疫情防控中经济社会运行逐步趋于正常，生产生活秩序加快恢复。我国经济展现出巨大韧性，复工复产正在逐步接近或达到正常水平，应对疫情催生并推动了许多新产业新业态快速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强调，当前经济发展面临的挑战前所未有，必须充分估计困难、风险和不确定性，切实增强紧迫感，抓实经济社会发展各项工作。要以习近平新时代中国特色社会主义思想为指导，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强调，要坚持稳中求进工作总基调。稳是大局，必须确保疫情不反弹，稳住经济基本盘，兜住民生底线。要在稳的基础上积极进取，在常态化疫情防控中全面推进复工复产达产，恢复正常经济社会秩序，培育壮大新的增长点增长极，牢牢把握发展主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指出，要以更大的宏观政策力度对冲疫情影响。积极的财政政策要更加积极有为，提高赤字率，发行抗疫特别国债，增加地方政府专项债券，提高资金使用效率，真正发挥稳定经济的关键作用。稳健的货币政策要更加灵活适度，运用降准、降息、再贷款等手段，保持流动性合理充裕，引导贷款市场利率下行，把资金用到支持实体经济特别是中小微企业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强调，要积极扩大国内需求。要释放消费潜力，做好复工复产、复商复市，扩大居民消费，适当增加公共消费。要积极扩大有效投资，实施老旧小区改造，加强传统基础设施和新型基础设施投资，促进传统产业改造升级，扩大战略性新兴产业投资。要调动民间投资积极性。要支持企业出口转内销。要着力帮扶中小企业渡过难关，加快落实各项政策，推进减税降费，降低融资成本和房屋租金，提高中小企业生存和发展能力。要保持我国产业链供应链的稳定性和竞争力，促进产业链协同复工复产达产。要切实做好民生保障工作，加大脱贫攻坚力度，复工复产中优先使用贫困地区劳动力，确保如期全面完成脱贫攻坚任务。要抓好重点行业、重点人群就业工作，把高校毕业生就业作为重中之重。要完善社会保障，做好低保工作，及时发放价格临时补贴，确保群众基本生活。我国粮食安全有充分保障，要抓好农业生产和重要副食品保供稳价，夯实农业基础。要继续打好污染防治攻坚战。要坚持房子是用来住的、不是用来炒的定位，促进房地产市场平稳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会议指出，要不失时机推动改革，善于用改革的办法解决发展中的问题，完善要素市场化配置体制机制。要坚定扩大对外开放，保障国际物流畅通，严把防疫物资出口质量关，推动共建“一带一路”高质量发展。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会议还研究了其他事项。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shd w:val="clear" w:fill="FFFFFF"/>
        </w:rPr>
        <w:t>《 人民日报 》（ 2020年04月18日 01 版）</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i w:val="0"/>
          <w:caps w:val="0"/>
          <w:color w:val="404040"/>
          <w:spacing w:val="0"/>
          <w:sz w:val="36"/>
          <w:szCs w:val="36"/>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A41B8"/>
    <w:rsid w:val="15803EFB"/>
    <w:rsid w:val="365D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2020-04-21T08:18:00Z</dcterms:created>
  <dc:creator>BGS</dc:creator>
  <cp:lastModifiedBy>Rock</cp:lastModifiedBy>
  <dcterms:modified xsi:type="dcterms:W3CDTF">2020-04-24T09:04:08Z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